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1E91" w:rsidRPr="002C1E91" w:rsidRDefault="002C1E91" w:rsidP="002C1E91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</w:pPr>
      <w:r w:rsidRPr="002C1E91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מכרז</w:t>
      </w:r>
      <w:r w:rsidRPr="002C1E91"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  <w:t xml:space="preserve"> </w:t>
      </w:r>
      <w:r w:rsidRPr="002C1E91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פומבי</w:t>
      </w:r>
      <w:r w:rsidRPr="002C1E91">
        <w:rPr>
          <w:rFonts w:ascii="David" w:hAnsi="David" w:cs="David" w:hint="cs"/>
          <w:b/>
          <w:bCs/>
          <w:color w:val="080908"/>
          <w:sz w:val="30"/>
          <w:szCs w:val="30"/>
          <w:u w:val="single"/>
          <w:rtl/>
          <w:lang w:eastAsia="he-IL"/>
        </w:rPr>
        <w:t xml:space="preserve"> מס' 11/23  </w:t>
      </w:r>
    </w:p>
    <w:p w:rsidR="002C1E91" w:rsidRPr="002C1E91" w:rsidRDefault="002C1E91" w:rsidP="002C1E91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  <w:r w:rsidRPr="002C1E91">
        <w:rPr>
          <w:rFonts w:ascii="David" w:hAnsi="David" w:cs="David" w:hint="cs"/>
          <w:b/>
          <w:bCs/>
          <w:color w:val="080908"/>
          <w:sz w:val="26"/>
          <w:szCs w:val="26"/>
          <w:u w:val="single"/>
          <w:rtl/>
          <w:lang w:eastAsia="he-IL"/>
        </w:rPr>
        <w:t xml:space="preserve">לקבלת </w:t>
      </w:r>
      <w:bookmarkStart w:id="0" w:name="_Hlk142485011"/>
      <w:r w:rsidRPr="002C1E91">
        <w:rPr>
          <w:rFonts w:ascii="David" w:hAnsi="David" w:cs="David" w:hint="cs"/>
          <w:b/>
          <w:bCs/>
          <w:color w:val="080908"/>
          <w:sz w:val="26"/>
          <w:szCs w:val="26"/>
          <w:u w:val="single"/>
          <w:rtl/>
          <w:lang w:eastAsia="he-IL"/>
        </w:rPr>
        <w:t xml:space="preserve">שירותי </w:t>
      </w:r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בודקים ומלווים מקצועיים בתחום השיווק הבינלאומי</w:t>
      </w:r>
      <w:bookmarkEnd w:id="0"/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:</w:t>
      </w:r>
    </w:p>
    <w:p w:rsidR="002C1E91" w:rsidRPr="002C1E91" w:rsidRDefault="002C1E91" w:rsidP="002C1E91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  <w:bookmarkStart w:id="1" w:name="_Hlk142485034"/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אשכול 1-יועצים לליווי מעקב ובקרה</w:t>
      </w:r>
    </w:p>
    <w:p w:rsidR="002C1E91" w:rsidRPr="002C1E91" w:rsidRDefault="002C1E91" w:rsidP="002C1E91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אשכול 2- בודקים מקצועיים וכלכליים</w:t>
      </w:r>
    </w:p>
    <w:p w:rsidR="002C1E91" w:rsidRDefault="002C1E91" w:rsidP="0075757A">
      <w:pPr>
        <w:spacing w:line="360" w:lineRule="atLeast"/>
        <w:jc w:val="center"/>
        <w:rPr>
          <w:rFonts w:ascii="David" w:hAnsi="David" w:cs="David"/>
          <w:color w:val="080908"/>
          <w:sz w:val="24"/>
          <w:szCs w:val="24"/>
          <w:rtl/>
        </w:rPr>
      </w:pPr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אשכול 3- מרכזי תחום בדיקות</w:t>
      </w:r>
      <w:bookmarkEnd w:id="1"/>
    </w:p>
    <w:p w:rsidR="0075757A" w:rsidRPr="002C1E91" w:rsidRDefault="0075757A" w:rsidP="0075757A">
      <w:pPr>
        <w:spacing w:line="360" w:lineRule="atLeast"/>
        <w:jc w:val="center"/>
        <w:rPr>
          <w:rFonts w:ascii="David" w:hAnsi="David" w:cs="David"/>
          <w:color w:val="080908"/>
          <w:sz w:val="24"/>
          <w:szCs w:val="24"/>
          <w:rtl/>
        </w:rPr>
      </w:pPr>
    </w:p>
    <w:p w:rsidR="002C1E91" w:rsidRDefault="002C1E91" w:rsidP="002C1E91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75757A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דחיית מועדים</w:t>
      </w:r>
    </w:p>
    <w:p w:rsidR="00F853A6" w:rsidRPr="002B49D3" w:rsidRDefault="002C1E91" w:rsidP="002B49D3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textAlignment w:val="baseline"/>
        <w:rPr>
          <w:rFonts w:ascii="David" w:hAnsi="David" w:cs="David"/>
          <w:color w:val="080908"/>
          <w:sz w:val="26"/>
          <w:szCs w:val="26"/>
          <w:rtl/>
          <w:lang w:eastAsia="he-IL"/>
        </w:rPr>
      </w:pPr>
      <w:r w:rsidRPr="002C1E91">
        <w:rPr>
          <w:rFonts w:ascii="David" w:hAnsi="David" w:cs="David" w:hint="cs"/>
          <w:color w:val="080908"/>
          <w:sz w:val="26"/>
          <w:szCs w:val="26"/>
          <w:rtl/>
          <w:lang w:eastAsia="he-IL"/>
        </w:rPr>
        <w:t>ועדת המכרזים בישיבת</w:t>
      </w:r>
      <w:r w:rsidRPr="002C1E91">
        <w:rPr>
          <w:rFonts w:ascii="David" w:hAnsi="David" w:cs="David" w:hint="eastAsia"/>
          <w:color w:val="080908"/>
          <w:sz w:val="26"/>
          <w:szCs w:val="26"/>
          <w:rtl/>
          <w:lang w:eastAsia="he-IL"/>
        </w:rPr>
        <w:t>ה</w:t>
      </w:r>
      <w:r w:rsidRPr="002C1E91">
        <w:rPr>
          <w:rFonts w:ascii="David" w:hAnsi="David" w:cs="David" w:hint="cs"/>
          <w:color w:val="080908"/>
          <w:sz w:val="26"/>
          <w:szCs w:val="26"/>
          <w:rtl/>
          <w:lang w:eastAsia="he-IL"/>
        </w:rPr>
        <w:t xml:space="preserve"> ביום 31.8.2023 החליטה על דחיית מועדים, </w:t>
      </w:r>
      <w:r w:rsidR="002B49D3" w:rsidRPr="002B49D3">
        <w:rPr>
          <w:rFonts w:ascii="David" w:hAnsi="David" w:cs="David" w:hint="cs"/>
          <w:color w:val="080908"/>
          <w:sz w:val="26"/>
          <w:szCs w:val="26"/>
          <w:rtl/>
          <w:lang w:eastAsia="he-IL"/>
        </w:rPr>
        <w:t>ל</w:t>
      </w:r>
      <w:r w:rsidR="00F853A6" w:rsidRPr="002B49D3">
        <w:rPr>
          <w:rFonts w:ascii="David" w:hAnsi="David" w:cs="David" w:hint="eastAsia"/>
          <w:color w:val="080908"/>
          <w:sz w:val="26"/>
          <w:szCs w:val="26"/>
          <w:rtl/>
          <w:lang w:eastAsia="he-IL"/>
        </w:rPr>
        <w:t>מכרז</w:t>
      </w:r>
      <w:r w:rsidR="00F853A6" w:rsidRPr="002B49D3">
        <w:rPr>
          <w:rFonts w:ascii="David" w:hAnsi="David" w:cs="David"/>
          <w:color w:val="080908"/>
          <w:sz w:val="26"/>
          <w:szCs w:val="26"/>
          <w:rtl/>
          <w:lang w:eastAsia="he-IL"/>
        </w:rPr>
        <w:t xml:space="preserve"> </w:t>
      </w:r>
      <w:r w:rsidR="00F853A6" w:rsidRPr="002B49D3">
        <w:rPr>
          <w:rFonts w:ascii="David" w:hAnsi="David" w:cs="David" w:hint="eastAsia"/>
          <w:color w:val="080908"/>
          <w:sz w:val="26"/>
          <w:szCs w:val="26"/>
          <w:rtl/>
          <w:lang w:eastAsia="he-IL"/>
        </w:rPr>
        <w:t>פומבי</w:t>
      </w:r>
      <w:r w:rsidR="002B49D3">
        <w:rPr>
          <w:rFonts w:ascii="David" w:hAnsi="David" w:cs="David" w:hint="cs"/>
          <w:color w:val="080908"/>
          <w:sz w:val="26"/>
          <w:szCs w:val="26"/>
          <w:rtl/>
          <w:lang w:eastAsia="he-IL"/>
        </w:rPr>
        <w:t xml:space="preserve"> </w:t>
      </w:r>
      <w:r w:rsidR="00F853A6" w:rsidRPr="002B49D3">
        <w:rPr>
          <w:rFonts w:ascii="David" w:hAnsi="David" w:cs="David" w:hint="cs"/>
          <w:color w:val="080908"/>
          <w:sz w:val="26"/>
          <w:szCs w:val="26"/>
          <w:rtl/>
          <w:lang w:eastAsia="he-IL"/>
        </w:rPr>
        <w:t xml:space="preserve">מס' 11/23  לקבלת שירותי </w:t>
      </w:r>
      <w:r w:rsidR="00F853A6" w:rsidRPr="002B49D3">
        <w:rPr>
          <w:rFonts w:ascii="David" w:hAnsi="David" w:cs="David"/>
          <w:color w:val="080908"/>
          <w:sz w:val="26"/>
          <w:szCs w:val="26"/>
          <w:rtl/>
          <w:lang w:eastAsia="he-IL"/>
        </w:rPr>
        <w:t>בודקים ומל</w:t>
      </w:r>
      <w:bookmarkStart w:id="2" w:name="_GoBack"/>
      <w:bookmarkEnd w:id="2"/>
      <w:r w:rsidR="00F853A6" w:rsidRPr="002B49D3">
        <w:rPr>
          <w:rFonts w:ascii="David" w:hAnsi="David" w:cs="David"/>
          <w:color w:val="080908"/>
          <w:sz w:val="26"/>
          <w:szCs w:val="26"/>
          <w:rtl/>
          <w:lang w:eastAsia="he-IL"/>
        </w:rPr>
        <w:t>ווים מקצועיים בתחום השיווק הבינלאומי:</w:t>
      </w:r>
    </w:p>
    <w:p w:rsidR="00F853A6" w:rsidRPr="002B49D3" w:rsidRDefault="00F853A6" w:rsidP="002B49D3">
      <w:pPr>
        <w:tabs>
          <w:tab w:val="left" w:pos="720"/>
          <w:tab w:val="center" w:pos="4153"/>
          <w:tab w:val="right" w:pos="8306"/>
        </w:tabs>
        <w:spacing w:after="0" w:line="360" w:lineRule="atLeast"/>
        <w:rPr>
          <w:rFonts w:ascii="David" w:hAnsi="David" w:cs="David"/>
          <w:color w:val="080908"/>
          <w:sz w:val="26"/>
          <w:szCs w:val="26"/>
          <w:rtl/>
          <w:lang w:eastAsia="he-IL"/>
        </w:rPr>
      </w:pPr>
      <w:r w:rsidRPr="002B49D3">
        <w:rPr>
          <w:rFonts w:ascii="David" w:hAnsi="David" w:cs="David"/>
          <w:color w:val="080908"/>
          <w:sz w:val="26"/>
          <w:szCs w:val="26"/>
          <w:rtl/>
          <w:lang w:eastAsia="he-IL"/>
        </w:rPr>
        <w:t>אשכול 1-יועצים לליווי מעקב ובקרה</w:t>
      </w:r>
    </w:p>
    <w:p w:rsidR="00F853A6" w:rsidRPr="002B49D3" w:rsidRDefault="00F853A6" w:rsidP="002B49D3">
      <w:pPr>
        <w:tabs>
          <w:tab w:val="left" w:pos="720"/>
          <w:tab w:val="center" w:pos="4153"/>
          <w:tab w:val="right" w:pos="8306"/>
        </w:tabs>
        <w:spacing w:after="0" w:line="360" w:lineRule="atLeast"/>
        <w:rPr>
          <w:rFonts w:ascii="David" w:hAnsi="David" w:cs="David"/>
          <w:color w:val="080908"/>
          <w:sz w:val="26"/>
          <w:szCs w:val="26"/>
          <w:rtl/>
          <w:lang w:eastAsia="he-IL"/>
        </w:rPr>
      </w:pPr>
      <w:r w:rsidRPr="002B49D3">
        <w:rPr>
          <w:rFonts w:ascii="David" w:hAnsi="David" w:cs="David"/>
          <w:color w:val="080908"/>
          <w:sz w:val="26"/>
          <w:szCs w:val="26"/>
          <w:rtl/>
          <w:lang w:eastAsia="he-IL"/>
        </w:rPr>
        <w:t>אשכול 2- בודקים מקצועיים וכלכליים</w:t>
      </w:r>
    </w:p>
    <w:p w:rsidR="00F853A6" w:rsidRPr="002B49D3" w:rsidRDefault="00F853A6" w:rsidP="002B49D3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  <w:r w:rsidRPr="002B49D3">
        <w:rPr>
          <w:rFonts w:ascii="David" w:hAnsi="David" w:cs="David"/>
          <w:color w:val="080908"/>
          <w:sz w:val="26"/>
          <w:szCs w:val="26"/>
          <w:rtl/>
          <w:lang w:eastAsia="he-IL"/>
        </w:rPr>
        <w:t>אשכול 3- מרכזי תחום בדיקות</w:t>
      </w:r>
    </w:p>
    <w:p w:rsidR="002C1E91" w:rsidRPr="002C1E91" w:rsidRDefault="002C1E91" w:rsidP="002C1E91">
      <w:pPr>
        <w:spacing w:after="0" w:line="360" w:lineRule="atLeast"/>
        <w:jc w:val="both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המועד האחרון ל</w:t>
      </w:r>
      <w:r w:rsidRPr="002C1E9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הגשת </w:t>
      </w: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שאלות  </w:t>
      </w:r>
      <w:r w:rsidRPr="002C1E9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יידחה </w:t>
      </w: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ליום</w:t>
      </w:r>
      <w:r w:rsidRPr="002C1E9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שלישי</w:t>
      </w: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,</w:t>
      </w:r>
      <w:r w:rsidR="00CF5E4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כ"ה תשרי התשפ"ד</w:t>
      </w: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 </w:t>
      </w:r>
      <w:r w:rsidRPr="002C1E9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10.10.2023 עד השעה 12:00.</w:t>
      </w:r>
    </w:p>
    <w:p w:rsidR="002C1E91" w:rsidRPr="002C1E91" w:rsidRDefault="002C1E91" w:rsidP="002C1E91">
      <w:pPr>
        <w:spacing w:after="0" w:line="360" w:lineRule="atLeast"/>
        <w:jc w:val="both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2C1E91" w:rsidRPr="002C1E91" w:rsidRDefault="002C1E91" w:rsidP="002C1E91">
      <w:pPr>
        <w:spacing w:after="0" w:line="360" w:lineRule="atLeast"/>
        <w:jc w:val="both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המועד האחרון לפרסום שאלות ותשובות </w:t>
      </w:r>
      <w:r w:rsidRPr="002C1E9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יידחה </w:t>
      </w: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ליום</w:t>
      </w:r>
      <w:r w:rsidRPr="002C1E9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רביעי</w:t>
      </w: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,</w:t>
      </w:r>
      <w:r w:rsidR="00CF5E4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י' חשון התשפ"ד </w:t>
      </w: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 </w:t>
      </w:r>
      <w:r w:rsidRPr="002C1E9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25.10.2023.</w:t>
      </w:r>
    </w:p>
    <w:p w:rsidR="002C1E91" w:rsidRPr="002C1E91" w:rsidRDefault="002C1E91" w:rsidP="002C1E91">
      <w:pPr>
        <w:spacing w:after="0" w:line="360" w:lineRule="atLeast"/>
        <w:jc w:val="both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2C1E91" w:rsidRPr="002C1E91" w:rsidRDefault="002C1E91" w:rsidP="002C1E91">
      <w:pPr>
        <w:spacing w:after="0" w:line="360" w:lineRule="atLeast"/>
        <w:jc w:val="both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המועד האחרון להגשת הצעות למכרז יידחה ליום</w:t>
      </w:r>
      <w:r w:rsidRPr="002C1E9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שלישי</w:t>
      </w: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,</w:t>
      </w:r>
      <w:r w:rsidR="00CF5E4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א' כסלו התשפ"ד</w:t>
      </w: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 </w:t>
      </w:r>
      <w:r w:rsidRPr="002C1E9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14.11.2023 </w:t>
      </w:r>
      <w:r w:rsidRPr="002C1E9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, עד השעה 12:00.</w:t>
      </w:r>
    </w:p>
    <w:p w:rsidR="002C1E91" w:rsidRPr="002C1E91" w:rsidRDefault="002C1E91" w:rsidP="002C1E91">
      <w:pPr>
        <w:spacing w:line="360" w:lineRule="atLeast"/>
        <w:rPr>
          <w:rFonts w:ascii="David" w:hAnsi="David" w:cs="David"/>
          <w:color w:val="080908"/>
          <w:sz w:val="26"/>
          <w:szCs w:val="26"/>
          <w:rtl/>
          <w:lang w:eastAsia="he-IL"/>
        </w:rPr>
      </w:pPr>
    </w:p>
    <w:p w:rsidR="002C1E91" w:rsidRPr="002C1E91" w:rsidRDefault="002C1E91" w:rsidP="002C1E91">
      <w:pPr>
        <w:spacing w:line="360" w:lineRule="atLeast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</w:p>
    <w:sectPr w:rsidR="002C1E91" w:rsidRPr="002C1E91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2C1E91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2C1E91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2C1E91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2C1E91">
    <w:pPr>
      <w:pStyle w:val="a5"/>
      <w:spacing w:line="360" w:lineRule="atLeast"/>
      <w:rPr>
        <w:rtl/>
        <w:cs/>
      </w:rPr>
    </w:pPr>
  </w:p>
  <w:p w:rsidR="00307C3B" w:rsidRDefault="00307C3B" w:rsidP="002C1E91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2C1E91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2C1E91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2C1E91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D51BF" w:rsidP="002C1E91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3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0D51BF"/>
    <w:rsid w:val="00141402"/>
    <w:rsid w:val="00244998"/>
    <w:rsid w:val="002B49D3"/>
    <w:rsid w:val="002C1E91"/>
    <w:rsid w:val="002D6D23"/>
    <w:rsid w:val="002E27D4"/>
    <w:rsid w:val="00307C3B"/>
    <w:rsid w:val="00340B09"/>
    <w:rsid w:val="003F3206"/>
    <w:rsid w:val="00456A92"/>
    <w:rsid w:val="005233B9"/>
    <w:rsid w:val="00524C9A"/>
    <w:rsid w:val="00540597"/>
    <w:rsid w:val="00566990"/>
    <w:rsid w:val="006D3201"/>
    <w:rsid w:val="00705433"/>
    <w:rsid w:val="007426E2"/>
    <w:rsid w:val="0075757A"/>
    <w:rsid w:val="00942331"/>
    <w:rsid w:val="00B06184"/>
    <w:rsid w:val="00B75809"/>
    <w:rsid w:val="00CD4644"/>
    <w:rsid w:val="00CD69F7"/>
    <w:rsid w:val="00CF5E41"/>
    <w:rsid w:val="00DD48D9"/>
    <w:rsid w:val="00E306A9"/>
    <w:rsid w:val="00E32F06"/>
    <w:rsid w:val="00EB5BFF"/>
    <w:rsid w:val="00F132E8"/>
    <w:rsid w:val="00F85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56D128EF"/>
  <w15:docId w15:val="{F3C78BC1-296A-4F49-A3B2-0780BE24C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107</Words>
  <Characters>585</Characters>
  <Application>Microsoft Office Word</Application>
  <DocSecurity>0</DocSecurity>
  <Lines>25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דחיית מועדים</vt:lpstr>
    </vt:vector>
  </TitlesOfParts>
  <Company>Ministry Of Industry Trade And Labor</Company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דחיית מועדים</dc:title>
  <dc:subject/>
  <dc:creator>סימה דאי</dc:creator>
  <cp:keywords/>
  <dc:description>שלב 5 - סיום</dc:description>
  <cp:lastModifiedBy>סימה פיאמנטה</cp:lastModifiedBy>
  <cp:revision>5</cp:revision>
  <cp:lastPrinted>2023-09-03T06:13:00Z</cp:lastPrinted>
  <dcterms:created xsi:type="dcterms:W3CDTF">2023-09-03T06:03:00Z</dcterms:created>
  <dcterms:modified xsi:type="dcterms:W3CDTF">2023-09-03T06:30:00Z</dcterms:modified>
  <dc:language>עברית</dc:language>
</cp:coreProperties>
</file>